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1"/>
        <w:rPr>
          <w:rFonts w:ascii="Franklin Gothic Book" w:hAnsi="Franklin Gothic Book"/>
          <w:color w:val="202124"/>
          <w:sz w:val="36"/>
          <w:szCs w:val="36"/>
          <w:shd w:val="clear" w:fill="ffffff"/>
        </w:rPr>
      </w:pPr>
      <w:r>
        <w:rPr>
          <w:rFonts w:ascii="Franklin Gothic Book" w:hAnsi="Franklin Gothic Book"/>
          <w:color w:val="202124"/>
          <w:sz w:val="36"/>
          <w:szCs w:val="36"/>
          <w:shd w:val="clear" w:fill="ffffff"/>
        </w:rPr>
        <w:t>Small Project &amp; Warranty Manager</w:t>
      </w:r>
    </w:p>
    <w:p>
      <w:pPr>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Medium" w:hAnsi="Franklin Gothic Medium" w:eastAsia="Franklin Gothic Medium" w:cs="Franklin Gothic Medium"/>
          <w:color w:val="424242"/>
          <w:kern w:val="1"/>
          <w:sz w:val="22"/>
          <w:szCs w:val="22"/>
        </w:rPr>
      </w:pPr>
      <w:r>
        <w:rPr>
          <w:rFonts w:ascii="Franklin Gothic Medium" w:hAnsi="Franklin Gothic Medium" w:eastAsia="Franklin Gothic Medium" w:cs="Franklin Gothic Medium"/>
          <w:color w:val="424242"/>
          <w:kern w:val="1"/>
          <w:sz w:val="22"/>
          <w:szCs w:val="22"/>
        </w:rPr>
        <w:t>Who are you?</w:t>
      </w:r>
    </w:p>
    <w:p>
      <w:pPr>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424242"/>
          <w:kern w:val="1"/>
          <w:sz w:val="22"/>
          <w:szCs w:val="22"/>
        </w:rPr>
      </w:pPr>
      <w:r>
        <w:rPr>
          <w:rFonts w:ascii="Franklin Gothic Book" w:hAnsi="Franklin Gothic Book" w:eastAsia="Franklin Gothic Book" w:cs="Franklin Gothic Book"/>
          <w:color w:val="424242"/>
          <w:kern w:val="1"/>
          <w:sz w:val="22"/>
          <w:szCs w:val="22"/>
        </w:rPr>
        <w:t>You have worked in the construction-focused world and are excited to join one of the most forward-thinking design-build companies on the West Coast.</w:t>
      </w:r>
    </w:p>
    <w:p>
      <w:pPr>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424242"/>
          <w:kern w:val="1"/>
          <w:sz w:val="22"/>
          <w:szCs w:val="22"/>
        </w:rPr>
      </w:pPr>
      <w:r>
        <w:rPr>
          <w:rFonts w:ascii="Franklin Gothic Book" w:hAnsi="Franklin Gothic Book" w:eastAsia="Franklin Gothic Book" w:cs="Franklin Gothic Book"/>
          <w:color w:val="424242"/>
          <w:kern w:val="1"/>
          <w:sz w:val="22"/>
          <w:szCs w:val="22"/>
        </w:rPr>
        <w:t>You believe variety is the spice of life and enjoy taking on new challenges. Your past experiences have given you the confidence to thrive when working alone, as part of a team, leading a crew, or working directly with clients.</w:t>
      </w:r>
    </w:p>
    <w:p>
      <w:pPr>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424242"/>
          <w:kern w:val="1"/>
          <w:sz w:val="22"/>
          <w:szCs w:val="22"/>
        </w:rPr>
      </w:pPr>
      <w:r>
        <w:rPr>
          <w:rFonts w:ascii="Franklin Gothic Book" w:hAnsi="Franklin Gothic Book" w:eastAsia="Franklin Gothic Book" w:cs="Franklin Gothic Book"/>
          <w:color w:val="424242"/>
          <w:kern w:val="1"/>
          <w:sz w:val="22"/>
          <w:szCs w:val="22"/>
        </w:rPr>
        <w:t xml:space="preserve">You are a strong communicator and enjoy client interactions. You utilize your soft skills to keep clients informed and ease their minds. Your clarity with the team contributes to predictable outcomes and swift solutions to challenges. </w:t>
      </w:r>
    </w:p>
    <w:p>
      <w:pPr>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424242"/>
          <w:kern w:val="1"/>
          <w:sz w:val="22"/>
          <w:szCs w:val="22"/>
        </w:rPr>
      </w:pPr>
      <w:r>
        <w:rPr>
          <w:rFonts w:ascii="Franklin Gothic Book" w:hAnsi="Franklin Gothic Book" w:eastAsia="Franklin Gothic Book" w:cs="Franklin Gothic Book"/>
          <w:color w:val="424242"/>
          <w:kern w:val="1"/>
          <w:sz w:val="22"/>
          <w:szCs w:val="22"/>
        </w:rPr>
        <w:t>You are a person of high integrity and a natural problem solver. You take pride in your knowledge of various trades and skills and are eager to learn as new opportunities arise. You appreciate the effort to choose healthy and durable solutions to construction problems. You are interested and willing to learn more about building science and green building practices. You know your limitations and show keen judgment when it is time to call in a specialist.</w:t>
      </w:r>
    </w:p>
    <w:p>
      <w:pPr>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Medium" w:hAnsi="Franklin Gothic Medium" w:eastAsia="Franklin Gothic Medium" w:cs="Franklin Gothic Medium"/>
          <w:color w:val="424242"/>
          <w:kern w:val="1"/>
          <w:sz w:val="22"/>
          <w:szCs w:val="22"/>
        </w:rPr>
      </w:pPr>
      <w:r>
        <w:rPr>
          <w:rFonts w:ascii="Franklin Gothic Medium" w:hAnsi="Franklin Gothic Medium" w:eastAsia="Franklin Gothic Medium" w:cs="Franklin Gothic Medium"/>
          <w:b/>
          <w:bCs/>
          <w:color w:val="424242"/>
          <w:kern w:val="1"/>
          <w:sz w:val="22"/>
          <w:szCs w:val="22"/>
        </w:rPr>
        <w:t>The Role Impact of the Small Project &amp; Warranty Manager:</w:t>
      </w:r>
      <w:r>
        <w:rPr>
          <w:rFonts w:ascii="Franklin Gothic Medium" w:hAnsi="Franklin Gothic Medium" w:eastAsia="Franklin Gothic Medium" w:cs="Franklin Gothic Medium"/>
          <w:color w:val="424242"/>
          <w:kern w:val="1"/>
          <w:sz w:val="22"/>
          <w:szCs w:val="22"/>
        </w:rPr>
      </w:r>
    </w:p>
    <w:p>
      <w:pPr>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424242"/>
          <w:kern w:val="1"/>
          <w:sz w:val="22"/>
          <w:szCs w:val="22"/>
        </w:rPr>
      </w:pPr>
      <w:r>
        <w:rPr>
          <w:rFonts w:ascii="Franklin Gothic Book" w:hAnsi="Franklin Gothic Book" w:eastAsia="Franklin Gothic Book" w:cs="Franklin Gothic Book"/>
          <w:color w:val="424242"/>
          <w:kern w:val="1"/>
          <w:sz w:val="22"/>
          <w:szCs w:val="22"/>
        </w:rPr>
        <w:t xml:space="preserve">As our Small Project &amp; Warranty Manager, you are a vital team member by running multiple small projects through the entire life cycle including estimating, planning, scheduling, organizing, managing the budget and trade partners, and in many cases using your own carpentry and general labor skills to execute the work independently. </w:t>
      </w:r>
    </w:p>
    <w:p>
      <w:pPr>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424242"/>
          <w:kern w:val="1"/>
          <w:sz w:val="22"/>
          <w:szCs w:val="22"/>
        </w:rPr>
      </w:pPr>
      <w:r>
        <w:rPr>
          <w:rFonts w:ascii="Franklin Gothic Book" w:hAnsi="Franklin Gothic Book" w:eastAsia="Franklin Gothic Book" w:cs="Franklin Gothic Book"/>
          <w:color w:val="424242"/>
          <w:kern w:val="1"/>
          <w:sz w:val="22"/>
          <w:szCs w:val="22"/>
        </w:rPr>
        <w:t xml:space="preserve">Providing top notch customer service is an integral part of this role. This includes thoughtful communication, strong interpersonal skills and a natural ability to interact positively with clients, team members, trade partners, and suppliers. </w:t>
      </w:r>
    </w:p>
    <w:p>
      <w:pPr>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424242"/>
          <w:kern w:val="1"/>
          <w:sz w:val="22"/>
          <w:szCs w:val="22"/>
        </w:rPr>
      </w:pPr>
      <w:r>
        <w:rPr>
          <w:rFonts w:ascii="Franklin Gothic Book" w:hAnsi="Franklin Gothic Book" w:eastAsia="Franklin Gothic Book" w:cs="Franklin Gothic Book"/>
          <w:color w:val="424242"/>
          <w:kern w:val="1"/>
          <w:sz w:val="22"/>
          <w:szCs w:val="22"/>
        </w:rPr>
        <w:t>During the Warranty and Maintenance Phases, you successfully navigate “bags on” work while keeping positive client relations. Your keen eye helps to identify potential issues before they arise, and you can proactively figure out what needs to be done and execute with urgency while making sure the job is well done.</w:t>
      </w:r>
    </w:p>
    <w:p>
      <w:pPr>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Medium" w:hAnsi="Franklin Gothic Medium" w:eastAsia="Franklin Gothic Medium" w:cs="Franklin Gothic Medium"/>
          <w:color w:val="424242"/>
          <w:kern w:val="1"/>
          <w:sz w:val="22"/>
          <w:szCs w:val="22"/>
        </w:rPr>
      </w:pPr>
      <w:r>
        <w:rPr>
          <w:rFonts w:ascii="Franklin Gothic Medium" w:hAnsi="Franklin Gothic Medium" w:eastAsia="Franklin Gothic Medium" w:cs="Franklin Gothic Medium"/>
          <w:b/>
          <w:bCs/>
          <w:color w:val="424242"/>
          <w:kern w:val="1"/>
          <w:sz w:val="22"/>
          <w:szCs w:val="22"/>
        </w:rPr>
        <w:t>Areas of Responsibility:</w:t>
      </w:r>
      <w:r>
        <w:rPr>
          <w:rFonts w:ascii="Franklin Gothic Medium" w:hAnsi="Franklin Gothic Medium" w:eastAsia="Franklin Gothic Medium" w:cs="Franklin Gothic Medium"/>
          <w:color w:val="424242"/>
          <w:kern w:val="1"/>
          <w:sz w:val="22"/>
          <w:szCs w:val="22"/>
        </w:rPr>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424242"/>
          <w:kern w:val="1"/>
          <w:sz w:val="22"/>
          <w:szCs w:val="22"/>
        </w:rPr>
      </w:pPr>
      <w:r>
        <w:rPr>
          <w:rFonts w:ascii="Franklin Gothic Book" w:hAnsi="Franklin Gothic Book" w:eastAsia="Franklin Gothic Book" w:cs="Franklin Gothic Book"/>
          <w:color w:val="424242"/>
          <w:kern w:val="1"/>
          <w:sz w:val="22"/>
          <w:szCs w:val="22"/>
        </w:rPr>
        <w:t>Lead and manage multiple small projects, maintenance, and warranty repairs on residential and multi-family projects</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424242"/>
          <w:kern w:val="1"/>
          <w:sz w:val="22"/>
          <w:szCs w:val="22"/>
        </w:rPr>
      </w:pPr>
      <w:r>
        <w:rPr>
          <w:rFonts w:ascii="Franklin Gothic Book" w:hAnsi="Franklin Gothic Book" w:eastAsia="Franklin Gothic Book" w:cs="Franklin Gothic Book"/>
          <w:color w:val="424242"/>
          <w:kern w:val="1"/>
          <w:sz w:val="22"/>
          <w:szCs w:val="22"/>
        </w:rPr>
        <w:t>Participate in initial visits and talk over solutions with clients.</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424242"/>
          <w:kern w:val="1"/>
          <w:sz w:val="22"/>
          <w:szCs w:val="22"/>
        </w:rPr>
      </w:pPr>
      <w:r>
        <w:rPr>
          <w:rFonts w:ascii="Franklin Gothic Book" w:hAnsi="Franklin Gothic Book" w:eastAsia="Franklin Gothic Book" w:cs="Franklin Gothic Book"/>
          <w:color w:val="424242"/>
          <w:kern w:val="1"/>
          <w:sz w:val="22"/>
          <w:szCs w:val="22"/>
        </w:rPr>
        <w:t>Create and adhere to budgets while either contracting or using our own field staff to perform projects.</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424242"/>
          <w:kern w:val="1"/>
          <w:sz w:val="22"/>
          <w:szCs w:val="22"/>
        </w:rPr>
      </w:pPr>
      <w:r>
        <w:rPr>
          <w:rFonts w:ascii="Franklin Gothic Book" w:hAnsi="Franklin Gothic Book" w:eastAsia="Franklin Gothic Book" w:cs="Franklin Gothic Book"/>
          <w:color w:val="424242"/>
          <w:kern w:val="1"/>
          <w:sz w:val="22"/>
          <w:szCs w:val="22"/>
        </w:rPr>
        <w:t>Balance a 50/50 field vs office schedule</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424242"/>
          <w:kern w:val="1"/>
          <w:sz w:val="22"/>
          <w:szCs w:val="22"/>
        </w:rPr>
      </w:pPr>
      <w:r>
        <w:rPr>
          <w:rFonts w:ascii="Franklin Gothic Book" w:hAnsi="Franklin Gothic Book" w:eastAsia="Franklin Gothic Book" w:cs="Franklin Gothic Book"/>
          <w:color w:val="424242"/>
          <w:kern w:val="1"/>
          <w:sz w:val="22"/>
          <w:szCs w:val="22"/>
        </w:rPr>
        <w:t xml:space="preserve">Schedule &amp; fulfill warranty &amp; maintenance work for previous and current clients </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424242"/>
          <w:kern w:val="1"/>
          <w:sz w:val="22"/>
          <w:szCs w:val="22"/>
        </w:rPr>
      </w:pPr>
      <w:r>
        <w:rPr>
          <w:rFonts w:ascii="Franklin Gothic Book" w:hAnsi="Franklin Gothic Book" w:eastAsia="Franklin Gothic Book" w:cs="Franklin Gothic Book"/>
          <w:color w:val="424242"/>
          <w:kern w:val="1"/>
          <w:sz w:val="22"/>
          <w:szCs w:val="22"/>
        </w:rPr>
        <w:t>Assist the Commissioning Team in planning to avoid warranty work</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424242"/>
          <w:kern w:val="1"/>
          <w:sz w:val="22"/>
          <w:szCs w:val="22"/>
        </w:rPr>
      </w:pPr>
      <w:r>
        <w:rPr>
          <w:rFonts w:ascii="Franklin Gothic Book" w:hAnsi="Franklin Gothic Book" w:eastAsia="Franklin Gothic Book" w:cs="Franklin Gothic Book"/>
          <w:color w:val="424242"/>
          <w:kern w:val="1"/>
          <w:sz w:val="22"/>
          <w:szCs w:val="22"/>
        </w:rPr>
        <w:t>Participate as a Carpenter as needed</w:t>
      </w:r>
    </w:p>
    <w:p>
      <w:pPr>
        <w:numPr>
          <w:ilvl w:val="0"/>
          <w:numId w:val="0"/>
        </w:numPr>
        <w:ind w:left="0" w:firstLine="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Medium" w:hAnsi="Franklin Gothic Medium" w:eastAsia="Franklin Gothic Medium" w:cs="Franklin Gothic Medium"/>
          <w:b/>
          <w:bCs/>
          <w:color w:val="424242"/>
          <w:kern w:val="1"/>
          <w:sz w:val="22"/>
          <w:szCs w:val="22"/>
        </w:rPr>
      </w:pPr>
      <w:r>
        <w:rPr>
          <w:rFonts w:ascii="Franklin Gothic Medium" w:hAnsi="Franklin Gothic Medium" w:eastAsia="Franklin Gothic Medium" w:cs="Franklin Gothic Medium"/>
          <w:b/>
          <w:bCs/>
          <w:color w:val="424242"/>
          <w:kern w:val="1"/>
          <w:sz w:val="22"/>
          <w:szCs w:val="22"/>
        </w:rPr>
        <w:t>Experience &amp; Qualifications:</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595959"/>
          <w:kern w:val="1"/>
          <w:sz w:val="22"/>
          <w:szCs w:val="22"/>
        </w:rPr>
      </w:pPr>
      <w:r>
        <w:rPr>
          <w:rFonts w:ascii="Franklin Gothic Book" w:hAnsi="Franklin Gothic Book" w:eastAsia="Franklin Gothic Book" w:cs="Franklin Gothic Book"/>
          <w:color w:val="595959"/>
          <w:kern w:val="1"/>
          <w:sz w:val="22"/>
          <w:szCs w:val="22"/>
        </w:rPr>
        <w:t xml:space="preserve">Minimum 7 years direct experience in the residential construction </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595959"/>
          <w:kern w:val="1"/>
          <w:sz w:val="22"/>
          <w:szCs w:val="22"/>
        </w:rPr>
      </w:pPr>
      <w:r>
        <w:rPr>
          <w:rFonts w:ascii="Franklin Gothic Book" w:hAnsi="Franklin Gothic Book" w:eastAsia="Franklin Gothic Book" w:cs="Franklin Gothic Book"/>
          <w:color w:val="595959"/>
          <w:kern w:val="1"/>
          <w:sz w:val="22"/>
          <w:szCs w:val="22"/>
        </w:rPr>
        <w:t>Minimum 1 year supervisory and/or leadership experience in construction</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595959"/>
          <w:kern w:val="1"/>
          <w:sz w:val="22"/>
          <w:szCs w:val="22"/>
        </w:rPr>
      </w:pPr>
      <w:r>
        <w:rPr>
          <w:rFonts w:ascii="Franklin Gothic Book" w:hAnsi="Franklin Gothic Book" w:eastAsia="Franklin Gothic Book" w:cs="Franklin Gothic Book"/>
          <w:color w:val="595959"/>
          <w:kern w:val="1"/>
          <w:sz w:val="22"/>
          <w:szCs w:val="22"/>
        </w:rPr>
        <w:t>Good driving record with your own vehicle &amp; insurance- regular travel between job sites is required</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595959"/>
          <w:kern w:val="1"/>
          <w:sz w:val="22"/>
          <w:szCs w:val="22"/>
        </w:rPr>
      </w:pPr>
      <w:r>
        <w:rPr>
          <w:rFonts w:ascii="Franklin Gothic Book" w:hAnsi="Franklin Gothic Book" w:eastAsia="Franklin Gothic Book" w:cs="Franklin Gothic Book"/>
          <w:color w:val="595959"/>
          <w:kern w:val="1"/>
          <w:sz w:val="22"/>
          <w:szCs w:val="22"/>
        </w:rPr>
        <w:t>Strong understanding and working knowledge of OSHA regulations as well as state, federal, and local regulations and building codes</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595959"/>
          <w:kern w:val="1"/>
          <w:sz w:val="22"/>
          <w:szCs w:val="22"/>
        </w:rPr>
      </w:pPr>
      <w:r>
        <w:rPr>
          <w:rFonts w:ascii="Franklin Gothic Book" w:hAnsi="Franklin Gothic Book" w:eastAsia="Franklin Gothic Book" w:cs="Franklin Gothic Book"/>
          <w:color w:val="595959"/>
          <w:kern w:val="1"/>
          <w:sz w:val="22"/>
          <w:szCs w:val="22"/>
        </w:rPr>
        <w:t>Comprehensive understanding of building materials, methods, and tools</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595959"/>
          <w:kern w:val="1"/>
          <w:sz w:val="22"/>
          <w:szCs w:val="22"/>
        </w:rPr>
      </w:pPr>
      <w:r>
        <w:rPr>
          <w:rFonts w:ascii="Franklin Gothic Book" w:hAnsi="Franklin Gothic Book" w:eastAsia="Franklin Gothic Book" w:cs="Franklin Gothic Book"/>
          <w:color w:val="595959"/>
          <w:kern w:val="1"/>
          <w:sz w:val="22"/>
          <w:szCs w:val="22"/>
        </w:rPr>
        <w:t>Multi-faceted skill set in construction.</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595959"/>
          <w:kern w:val="1"/>
          <w:sz w:val="22"/>
          <w:szCs w:val="22"/>
        </w:rPr>
      </w:pPr>
      <w:r>
        <w:rPr>
          <w:rFonts w:ascii="Franklin Gothic Book" w:hAnsi="Franklin Gothic Book" w:eastAsia="Franklin Gothic Book" w:cs="Franklin Gothic Book"/>
          <w:color w:val="595959"/>
          <w:kern w:val="1"/>
          <w:sz w:val="22"/>
          <w:szCs w:val="22"/>
        </w:rPr>
        <w:t>Able to read, understand, and work from construction drawing and blueprints.</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595959"/>
          <w:kern w:val="1"/>
          <w:sz w:val="22"/>
          <w:szCs w:val="22"/>
        </w:rPr>
      </w:pPr>
      <w:r>
        <w:rPr>
          <w:rFonts w:ascii="Franklin Gothic Book" w:hAnsi="Franklin Gothic Book" w:eastAsia="Franklin Gothic Book" w:cs="Franklin Gothic Book"/>
          <w:color w:val="595959"/>
          <w:kern w:val="1"/>
          <w:sz w:val="22"/>
          <w:szCs w:val="22"/>
        </w:rPr>
        <w:t xml:space="preserve">Problem solver with a can-do attitude and self-motivated </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595959"/>
          <w:kern w:val="1"/>
          <w:sz w:val="22"/>
          <w:szCs w:val="22"/>
        </w:rPr>
      </w:pPr>
      <w:r>
        <w:rPr>
          <w:rFonts w:ascii="Franklin Gothic Book" w:hAnsi="Franklin Gothic Book" w:eastAsia="Franklin Gothic Book" w:cs="Franklin Gothic Book"/>
          <w:color w:val="595959"/>
          <w:kern w:val="1"/>
          <w:sz w:val="22"/>
          <w:szCs w:val="22"/>
        </w:rPr>
        <w:t>Excellent communication skills including verbal, phone, texting, and email</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595959"/>
          <w:kern w:val="1"/>
          <w:sz w:val="22"/>
          <w:szCs w:val="22"/>
        </w:rPr>
      </w:pPr>
      <w:r>
        <w:rPr>
          <w:rFonts w:ascii="Franklin Gothic Book" w:hAnsi="Franklin Gothic Book" w:eastAsia="Franklin Gothic Book" w:cs="Franklin Gothic Book"/>
          <w:color w:val="595959"/>
          <w:kern w:val="1"/>
          <w:sz w:val="22"/>
          <w:szCs w:val="22"/>
        </w:rPr>
        <w:t>Proficiency in Microsoft Excel, Word, Smartsheets, Asana, and Procore preferred</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595959"/>
          <w:kern w:val="1"/>
          <w:sz w:val="22"/>
          <w:szCs w:val="22"/>
        </w:rPr>
      </w:pPr>
      <w:r>
        <w:rPr>
          <w:rFonts w:ascii="Franklin Gothic Book" w:hAnsi="Franklin Gothic Book" w:eastAsia="Franklin Gothic Book" w:cs="Franklin Gothic Book"/>
          <w:color w:val="595959"/>
          <w:kern w:val="1"/>
          <w:sz w:val="22"/>
          <w:szCs w:val="22"/>
        </w:rPr>
        <w:t>Professional appearance and demeanor</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595959"/>
          <w:kern w:val="1"/>
          <w:sz w:val="22"/>
          <w:szCs w:val="22"/>
        </w:rPr>
      </w:pPr>
      <w:r>
        <w:rPr>
          <w:rFonts w:ascii="Franklin Gothic Book" w:hAnsi="Franklin Gothic Book" w:eastAsia="Franklin Gothic Book" w:cs="Franklin Gothic Book"/>
          <w:color w:val="595959"/>
          <w:kern w:val="1"/>
          <w:sz w:val="22"/>
          <w:szCs w:val="22"/>
        </w:rPr>
        <w:t>Ability to work independently with minimal supervision while adhering to timelines and expectations</w:t>
      </w:r>
    </w:p>
    <w:p>
      <w:pPr>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424242"/>
          <w:kern w:val="1"/>
          <w:sz w:val="22"/>
          <w:szCs w:val="22"/>
        </w:rPr>
      </w:pPr>
      <w:r>
        <w:rPr>
          <w:rFonts w:ascii="Franklin Gothic Book" w:hAnsi="Franklin Gothic Book" w:eastAsia="Franklin Gothic Book" w:cs="Franklin Gothic Book"/>
          <w:b/>
          <w:bCs/>
          <w:color w:val="424242"/>
          <w:kern w:val="1"/>
          <w:sz w:val="22"/>
          <w:szCs w:val="22"/>
        </w:rPr>
        <w:t>Job Type:</w:t>
      </w:r>
      <w:r>
        <w:rPr>
          <w:rFonts w:ascii="Franklin Gothic Book" w:hAnsi="Franklin Gothic Book" w:eastAsia="Franklin Gothic Book" w:cs="Franklin Gothic Book"/>
          <w:color w:val="424242"/>
          <w:kern w:val="1"/>
          <w:sz w:val="22"/>
          <w:szCs w:val="22"/>
        </w:rPr>
        <w:t xml:space="preserve"> Full-time</w:t>
      </w:r>
    </w:p>
    <w:p>
      <w:pPr>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424242"/>
          <w:kern w:val="1"/>
          <w:sz w:val="22"/>
          <w:szCs w:val="22"/>
        </w:rPr>
      </w:pPr>
      <w:r>
        <w:rPr>
          <w:rFonts w:ascii="Franklin Gothic Book" w:hAnsi="Franklin Gothic Book" w:eastAsia="Franklin Gothic Book" w:cs="Franklin Gothic Book"/>
          <w:b/>
          <w:bCs/>
          <w:color w:val="424242"/>
          <w:kern w:val="1"/>
          <w:sz w:val="22"/>
          <w:szCs w:val="22"/>
        </w:rPr>
        <w:t>Salary:</w:t>
      </w:r>
      <w:r>
        <w:rPr>
          <w:rFonts w:ascii="Franklin Gothic Book" w:hAnsi="Franklin Gothic Book" w:eastAsia="Franklin Gothic Book" w:cs="Franklin Gothic Book"/>
          <w:color w:val="424242"/>
          <w:kern w:val="1"/>
          <w:sz w:val="22"/>
          <w:szCs w:val="22"/>
        </w:rPr>
        <w:t xml:space="preserve"> $28.00 - $42.00 per hour</w:t>
      </w:r>
    </w:p>
    <w:p>
      <w:pPr>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b/>
          <w:bCs/>
          <w:color w:val="424242"/>
          <w:kern w:val="1"/>
          <w:sz w:val="22"/>
          <w:szCs w:val="22"/>
        </w:rPr>
      </w:pPr>
      <w:r>
        <w:rPr>
          <w:rFonts w:ascii="Franklin Gothic Book" w:hAnsi="Franklin Gothic Book" w:eastAsia="Franklin Gothic Book" w:cs="Franklin Gothic Book"/>
          <w:b/>
          <w:bCs/>
          <w:color w:val="424242"/>
          <w:kern w:val="1"/>
          <w:sz w:val="22"/>
          <w:szCs w:val="22"/>
        </w:rPr>
        <w:t>Benefits:</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424242"/>
          <w:kern w:val="1"/>
          <w:sz w:val="22"/>
          <w:szCs w:val="22"/>
        </w:rPr>
      </w:pPr>
      <w:r>
        <w:rPr>
          <w:rFonts w:ascii="Franklin Gothic Book" w:hAnsi="Franklin Gothic Book" w:eastAsia="Franklin Gothic Book" w:cs="Franklin Gothic Book"/>
          <w:color w:val="424242"/>
          <w:kern w:val="1"/>
          <w:sz w:val="22"/>
          <w:szCs w:val="22"/>
        </w:rPr>
        <w:t xml:space="preserve">Health, Dental, &amp; Vision Insurance </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424242"/>
          <w:kern w:val="1"/>
          <w:sz w:val="22"/>
          <w:szCs w:val="22"/>
        </w:rPr>
      </w:pPr>
      <w:r>
        <w:rPr>
          <w:rFonts w:ascii="Franklin Gothic Book" w:hAnsi="Franklin Gothic Book" w:eastAsia="Franklin Gothic Book" w:cs="Franklin Gothic Book"/>
          <w:color w:val="424242"/>
          <w:kern w:val="1"/>
          <w:sz w:val="22"/>
          <w:szCs w:val="22"/>
        </w:rPr>
        <w:t>6 Paid Holidays</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595959"/>
          <w:kern w:val="1"/>
          <w:sz w:val="22"/>
          <w:szCs w:val="22"/>
        </w:rPr>
      </w:pPr>
      <w:r>
        <w:rPr>
          <w:rFonts w:ascii="Franklin Gothic Book" w:hAnsi="Franklin Gothic Book" w:eastAsia="Franklin Gothic Book" w:cs="Franklin Gothic Book"/>
          <w:color w:val="595959"/>
          <w:kern w:val="1"/>
          <w:sz w:val="22"/>
          <w:szCs w:val="22"/>
        </w:rPr>
        <w:t>401(k) matching</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595959"/>
          <w:kern w:val="1"/>
          <w:sz w:val="22"/>
          <w:szCs w:val="22"/>
        </w:rPr>
      </w:pPr>
      <w:r>
        <w:rPr>
          <w:rFonts w:ascii="Franklin Gothic Book" w:hAnsi="Franklin Gothic Book" w:eastAsia="Franklin Gothic Book" w:cs="Franklin Gothic Book"/>
          <w:color w:val="595959"/>
          <w:kern w:val="1"/>
          <w:sz w:val="22"/>
          <w:szCs w:val="22"/>
        </w:rPr>
        <w:t>Flexible spending account</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595959"/>
          <w:kern w:val="1"/>
          <w:sz w:val="22"/>
          <w:szCs w:val="22"/>
        </w:rPr>
      </w:pPr>
      <w:r>
        <w:rPr>
          <w:rFonts w:ascii="Franklin Gothic Book" w:hAnsi="Franklin Gothic Book" w:eastAsia="Franklin Gothic Book" w:cs="Franklin Gothic Book"/>
          <w:color w:val="595959"/>
          <w:kern w:val="1"/>
          <w:sz w:val="22"/>
          <w:szCs w:val="22"/>
        </w:rPr>
        <w:t>Life, Short &amp; Long-term Disability Insurance</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595959"/>
          <w:kern w:val="1"/>
          <w:sz w:val="22"/>
          <w:szCs w:val="22"/>
        </w:rPr>
      </w:pPr>
      <w:r>
        <w:rPr>
          <w:rFonts w:ascii="Franklin Gothic Book" w:hAnsi="Franklin Gothic Book" w:eastAsia="Franklin Gothic Book" w:cs="Franklin Gothic Book"/>
          <w:color w:val="595959"/>
          <w:kern w:val="1"/>
          <w:sz w:val="22"/>
          <w:szCs w:val="22"/>
        </w:rPr>
        <w:t>Generous Paid Time-Off</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595959"/>
          <w:kern w:val="1"/>
          <w:sz w:val="22"/>
          <w:szCs w:val="22"/>
        </w:rPr>
      </w:pPr>
      <w:r>
        <w:rPr>
          <w:rFonts w:ascii="Franklin Gothic Book" w:hAnsi="Franklin Gothic Book" w:eastAsia="Franklin Gothic Book" w:cs="Franklin Gothic Book"/>
          <w:color w:val="595959"/>
          <w:kern w:val="1"/>
          <w:sz w:val="22"/>
          <w:szCs w:val="22"/>
        </w:rPr>
        <w:t>Professional development assistance</w:t>
      </w:r>
    </w:p>
    <w:p>
      <w:pPr>
        <w:numPr>
          <w:ilvl w:val="0"/>
          <w:numId w:val="3"/>
        </w:numPr>
        <w:ind w:left="360" w:hanging="360"/>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595959"/>
          <w:kern w:val="1"/>
          <w:sz w:val="22"/>
          <w:szCs w:val="22"/>
        </w:rPr>
      </w:pPr>
      <w:r>
        <w:rPr>
          <w:rFonts w:ascii="Franklin Gothic Book" w:hAnsi="Franklin Gothic Book" w:eastAsia="Franklin Gothic Book" w:cs="Franklin Gothic Book"/>
          <w:color w:val="595959"/>
          <w:kern w:val="1"/>
          <w:sz w:val="22"/>
          <w:szCs w:val="22"/>
        </w:rPr>
        <w:t>0% Interest Tool Loan</w:t>
      </w:r>
    </w:p>
    <w:p>
      <w:pPr>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eastAsia="Franklin Gothic Book" w:cs="Franklin Gothic Book"/>
          <w:color w:val="595959"/>
          <w:kern w:val="1"/>
          <w:sz w:val="22"/>
          <w:szCs w:val="22"/>
        </w:rPr>
      </w:pPr>
      <w:r>
        <w:rPr>
          <w:rFonts w:ascii="Franklin Gothic Book" w:hAnsi="Franklin Gothic Book" w:eastAsia="Franklin Gothic Book" w:cs="Franklin Gothic Book"/>
          <w:color w:val="595959"/>
          <w:kern w:val="1"/>
          <w:sz w:val="22"/>
          <w:szCs w:val="22"/>
        </w:rPr>
        <w:t>For consideration, please send your cover letter expressing interest and your current resume to:</w:t>
      </w:r>
    </w:p>
    <w:p>
      <w:pPr>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Franklin Gothic Book" w:hAnsi="Franklin Gothic Book" w:cs="Helvetica"/>
          <w:shd w:val="clear" w:fill="ffffff"/>
        </w:rPr>
      </w:pPr>
      <w:hyperlink r:id="rId8" w:history="1">
        <w:r>
          <w:rPr>
            <w:rStyle w:val="char1"/>
            <w:rFonts w:ascii="Franklin Gothic Book" w:hAnsi="Franklin Gothic Book" w:eastAsia="Franklin Gothic Book" w:cs="Franklin Gothic Book"/>
            <w:kern w:val="1"/>
            <w:sz w:val="22"/>
            <w:szCs w:val="22"/>
          </w:rPr>
          <w:t>hiring@greenhammer.com</w:t>
        </w:r>
      </w:hyperlink>
      <w:r>
        <w:rPr>
          <w:rFonts w:ascii="Franklin Gothic Book" w:hAnsi="Franklin Gothic Book" w:eastAsia="Franklin Gothic Book" w:cs="Franklin Gothic Book"/>
          <w:color w:val="595959"/>
          <w:kern w:val="1"/>
          <w:sz w:val="22"/>
          <w:szCs w:val="22"/>
        </w:rPr>
        <w:t>, attention: Julie Ferrell</w:t>
      </w:r>
      <w:r>
        <w:rPr>
          <w:rFonts w:ascii="Franklin Gothic Book" w:hAnsi="Franklin Gothic Book" w:cs="Helvetica"/>
          <w:shd w:val="clear" w:fill="ffffff"/>
        </w:rPr>
      </w:r>
    </w:p>
    <w:sectPr>
      <w:footnotePr>
        <w:pos w:val="pageBottom"/>
        <w:numFmt w:val="decimal"/>
        <w:numStart w:val="1"/>
        <w:numRestart w:val="continuous"/>
      </w:footnotePr>
      <w:endnotePr>
        <w:pos w:val="docEnd"/>
        <w:numFmt w:val="lowerRoman"/>
        <w:numStart w:val="1"/>
        <w:numRestart w:val="continuous"/>
      </w:endnotePr>
      <w:headerReference w:type="default" r:id="rId9"/>
      <w:footerReference w:type="default" r:id="rId10"/>
      <w:type w:val="nextPage"/>
      <w:pgSz w:h="15840" w:w="12240"/>
      <w:pgMar w:left="1440" w:top="1440" w:right="1440" w:bottom="1440" w:footer="567"/>
      <w:paperSrc w:first="0" w:other="0" a="0" b="0"/>
      <w:pgNumType w:fmt="decimal"/>
      <w:tmGutter w:val="3"/>
      <w:mirrorMargins w:val="0"/>
      <w:tmSection w:h="-2">
        <w:tmHeader w:id="0" w:h="0" edge="720" text="0">
          <w:shd w:val="none"/>
        </w:tmHeader>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Times New Roman">
    <w:charset w:val="00"/>
    <w:family w:val="roman"/>
    <w:pitch w:val="default"/>
  </w:font>
  <w:font w:name="Arial Unicode MS">
    <w:charset w:val="00"/>
    <w:family w:val="swiss"/>
    <w:pitch w:val="default"/>
  </w:font>
  <w:font w:name="Helvetica">
    <w:charset w:val="00"/>
    <w:family w:val="auto"/>
    <w:pitch w:val="default"/>
  </w:font>
  <w:font w:name="Franklin Gothic Book">
    <w:charset w:val="00"/>
    <w:family w:val="swiss"/>
    <w:pitch w:val="default"/>
  </w:font>
  <w:font w:name="Arial">
    <w:charset w:val="00"/>
    <w:family w:val="swiss"/>
    <w:pitch w:val="default"/>
  </w:font>
  <w:font w:name="Calibri">
    <w:charset w:val="00"/>
    <w:family w:val="swiss"/>
    <w:pitch w:val="default"/>
  </w:font>
  <w:font w:name="Helvetica Neue">
    <w:charset w:val="00"/>
    <w:family w:val="auto"/>
    <w:pitch w:val="default"/>
  </w:font>
  <w:font w:name="Franklin Gothic Medium">
    <w:charset w:val="00"/>
    <w:family w:val="roman"/>
    <w:pitch w:val="default"/>
  </w:font>
  <w:font w:name="Symbol">
    <w:charset w:val="00"/>
    <w:family w:val="roman"/>
    <w:pitch w:val="default"/>
  </w:font>
  <w:font w:name="Courier New">
    <w:charset w:val="00"/>
    <w:family w:val="roman"/>
    <w:pitch w:val="default"/>
  </w:font>
  <w:font w:name="Wingdings">
    <w:charset w:val="02"/>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jc w:val="right"/>
      <w:rPr>
        <w:rFonts w:ascii="Franklin Gothic Book" w:hAnsi="Franklin Gothic Book" w:eastAsia="Franklin Gothic Book" w:cs="Franklin Gothic Book"/>
        <w:sz w:val="20"/>
        <w:szCs w:val="20"/>
      </w:rPr>
    </w:pPr>
    <w:r>
      <w:rPr>
        <w:rFonts w:ascii="Franklin Gothic Book" w:hAnsi="Franklin Gothic Book" w:eastAsia="Franklin Gothic Book" w:cs="Franklin Gothic Book"/>
        <w:sz w:val="20"/>
        <w:szCs w:val="20"/>
      </w:rPr>
      <w:t xml:space="preserve">Page </w:t>
    </w:r>
    <w:r>
      <w:rPr>
        <w:rFonts w:ascii="Franklin Gothic Book" w:hAnsi="Franklin Gothic Book" w:eastAsia="Franklin Gothic Book" w:cs="Franklin Gothic Book"/>
        <w:sz w:val="20"/>
        <w:szCs w:val="20"/>
      </w:rPr>
      <w:fldChar w:fldCharType="begin"/>
      <w:instrText xml:space="preserve"> PAGE </w:instrText>
      <w:fldChar w:fldCharType="separate"/>
      <w:t>1</w:t>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r>
      <w:rPr>
        <w:noProof/>
      </w:rPr>
      <w:drawing>
        <wp:anchor distT="0" distB="0" distL="114300" distR="114300" simplePos="0" relativeHeight="251658241" behindDoc="0" locked="0" layoutInCell="0" hidden="0" allowOverlap="1">
          <wp:simplePos x="0" y="0"/>
          <wp:positionH relativeFrom="margin">
            <wp:posOffset>-381635</wp:posOffset>
          </wp:positionH>
          <wp:positionV relativeFrom="margin">
            <wp:posOffset>-628015</wp:posOffset>
          </wp:positionV>
          <wp:extent cx="457200" cy="45720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a:extLst>
                      <a:ext uri="smNativeData">
                        <sm:smNativeData xmlns:sm="smNativeData" val="SMDATA_16_x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IAAAAAAAAAAAAAAAAAAAEAAACn/f//AAAAAAEAAAAj/P//0AIAANACAAAAAAAARwMAAMMBAAAoAAAACAAAAAEAAAABAAAA"/>
                      </a:ext>
                    </a:extLst>
                  </pic:cNvPicPr>
                </pic:nvPicPr>
                <pic:blipFill>
                  <a:blip r:embed="rId1"/>
                  <a:stretch>
                    <a:fillRect/>
                  </a:stretch>
                </pic:blipFill>
                <pic:spPr>
                  <a:xfrm>
                    <a:off x="0" y="0"/>
                    <a:ext cx="457200" cy="457200"/>
                  </a:xfrm>
                  <a:prstGeom prst="rect">
                    <a:avLst/>
                  </a:prstGeom>
                  <a:noFill/>
                  <a:ln w="9525">
                    <a:noFill/>
                  </a:ln>
                </pic:spPr>
              </pic:pic>
            </a:graphicData>
          </a:graphic>
        </wp:anchor>
      </w:drawing>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Bullet"/>
    <w:lvl w:ilvl="0">
      <w:numFmt w:val="bullet"/>
      <w:suff w:val="tab"/>
      <w:lvlText w:val="•"/>
      <w:lvlJc w:val="left"/>
      <w:pPr>
        <w:ind w:left="0" w:hanging="0"/>
      </w:pPr>
      <w:rPr>
        <w:rFonts w:ascii="Arial Unicode MS" w:hAnsi="Arial Unicode MS"/>
        <w:smallCaps w:val="0"/>
        <w:spacing w:val="0" w:percent="100"/>
        <w:w w:val="100"/>
        <w:vertAlign w:val="baseline"/>
      </w:rPr>
    </w:lvl>
    <w:lvl w:ilvl="1">
      <w:numFmt w:val="bullet"/>
      <w:suff w:val="tab"/>
      <w:lvlText w:val="•"/>
      <w:lvlJc w:val="left"/>
      <w:pPr>
        <w:ind w:left="180" w:hanging="0"/>
      </w:pPr>
      <w:rPr>
        <w:rFonts w:ascii="Arial Unicode MS" w:hAnsi="Arial Unicode MS"/>
        <w:smallCaps w:val="0"/>
        <w:spacing w:val="0" w:percent="100"/>
        <w:w w:val="100"/>
        <w:vertAlign w:val="baseline"/>
      </w:rPr>
    </w:lvl>
    <w:lvl w:ilvl="2">
      <w:numFmt w:val="bullet"/>
      <w:suff w:val="tab"/>
      <w:lvlText w:val="•"/>
      <w:lvlJc w:val="left"/>
      <w:pPr>
        <w:ind w:left="360" w:hanging="0"/>
      </w:pPr>
      <w:rPr>
        <w:rFonts w:ascii="Arial Unicode MS" w:hAnsi="Arial Unicode MS"/>
        <w:smallCaps w:val="0"/>
        <w:spacing w:val="0" w:percent="100"/>
        <w:w w:val="100"/>
        <w:vertAlign w:val="baseline"/>
      </w:rPr>
    </w:lvl>
    <w:lvl w:ilvl="3">
      <w:numFmt w:val="bullet"/>
      <w:suff w:val="tab"/>
      <w:lvlText w:val="•"/>
      <w:lvlJc w:val="left"/>
      <w:pPr>
        <w:ind w:left="540" w:hanging="0"/>
      </w:pPr>
      <w:rPr>
        <w:rFonts w:ascii="Arial Unicode MS" w:hAnsi="Arial Unicode MS"/>
        <w:smallCaps w:val="0"/>
        <w:spacing w:val="0" w:percent="100"/>
        <w:w w:val="100"/>
        <w:vertAlign w:val="baseline"/>
      </w:rPr>
    </w:lvl>
    <w:lvl w:ilvl="4">
      <w:numFmt w:val="bullet"/>
      <w:suff w:val="tab"/>
      <w:lvlText w:val="•"/>
      <w:lvlJc w:val="left"/>
      <w:pPr>
        <w:ind w:left="720" w:hanging="0"/>
      </w:pPr>
      <w:rPr>
        <w:rFonts w:ascii="Arial Unicode MS" w:hAnsi="Arial Unicode MS"/>
        <w:smallCaps w:val="0"/>
        <w:spacing w:val="0" w:percent="100"/>
        <w:w w:val="100"/>
        <w:vertAlign w:val="baseline"/>
      </w:rPr>
    </w:lvl>
    <w:lvl w:ilvl="5">
      <w:numFmt w:val="bullet"/>
      <w:suff w:val="tab"/>
      <w:lvlText w:val="•"/>
      <w:lvlJc w:val="left"/>
      <w:pPr>
        <w:ind w:left="900" w:hanging="0"/>
      </w:pPr>
      <w:rPr>
        <w:rFonts w:ascii="Arial Unicode MS" w:hAnsi="Arial Unicode MS"/>
        <w:smallCaps w:val="0"/>
        <w:spacing w:val="0" w:percent="100"/>
        <w:w w:val="100"/>
        <w:vertAlign w:val="baseline"/>
      </w:rPr>
    </w:lvl>
    <w:lvl w:ilvl="6">
      <w:numFmt w:val="bullet"/>
      <w:suff w:val="tab"/>
      <w:lvlText w:val="•"/>
      <w:lvlJc w:val="left"/>
      <w:pPr>
        <w:ind w:left="1080" w:hanging="0"/>
      </w:pPr>
      <w:rPr>
        <w:rFonts w:ascii="Arial Unicode MS" w:hAnsi="Arial Unicode MS"/>
        <w:smallCaps w:val="0"/>
        <w:spacing w:val="0" w:percent="100"/>
        <w:w w:val="100"/>
        <w:vertAlign w:val="baseline"/>
      </w:rPr>
    </w:lvl>
    <w:lvl w:ilvl="7">
      <w:numFmt w:val="bullet"/>
      <w:suff w:val="tab"/>
      <w:lvlText w:val="•"/>
      <w:lvlJc w:val="left"/>
      <w:pPr>
        <w:ind w:left="1260" w:hanging="0"/>
      </w:pPr>
      <w:rPr>
        <w:rFonts w:ascii="Arial Unicode MS" w:hAnsi="Arial Unicode MS"/>
        <w:smallCaps w:val="0"/>
        <w:spacing w:val="0" w:percent="100"/>
        <w:w w:val="100"/>
        <w:vertAlign w:val="baseline"/>
      </w:rPr>
    </w:lvl>
    <w:lvl w:ilvl="8">
      <w:numFmt w:val="bullet"/>
      <w:suff w:val="tab"/>
      <w:lvlText w:val="•"/>
      <w:lvlJc w:val="left"/>
      <w:pPr>
        <w:ind w:left="1440" w:hanging="0"/>
      </w:pPr>
      <w:rPr>
        <w:rFonts w:ascii="Arial Unicode MS" w:hAnsi="Arial Unicode MS"/>
        <w:smallCaps w:val="0"/>
        <w:spacing w:val="0" w:percent="100"/>
        <w:w w:val="100"/>
        <w:vertAlign w:val="baseline"/>
      </w:rPr>
    </w:lvl>
  </w:abstractNum>
  <w:abstractNum w:abstractNumId="2">
    <w:multiLevelType w:val="hybridMultilevel"/>
    <w:name w:val="Numbered list 3"/>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3">
    <w:multiLevelType w:val="singleLevel"/>
    <w:name w:val="Bullet 3"/>
    <w:lvl w:ilvl="0">
      <w:numFmt w:val="bullet"/>
      <w:lvlText w:val=""/>
      <w:lvlJc w:val="left"/>
      <w:pPr>
        <w:tabs>
          <w:tab w:val="num" w:pos="360"/>
        </w:tabs>
        <w:ind w:left="360" w:hanging="360"/>
      </w:pPr>
      <w:rPr>
        <w:rFonts w:ascii="Wingdings" w:hAnsi="Wingdings" w:eastAsia="Wingdings" w:cs="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3073"/>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0"/>
  </w:tmReviewPr>
  <w:tmLastPos>
    <w:tmLastPosPage w:val="1"/>
    <w:tmLastPosSelect w:val="0"/>
    <w:tmLastPosFrameIdx w:val="0"/>
    <w:tmLastPosCaret>
      <w:tmLastPosPgfIdx w:val="18"/>
      <w:tmLastPosIdx w:val="0"/>
    </w:tmLastPosCaret>
    <w:tmLastPosAnchor>
      <w:tmLastPosPgfIdx w:val="0"/>
      <w:tmLastPosIdx w:val="0"/>
    </w:tmLastPosAnchor>
    <w:tmLastPosTblRect w:left="0" w:top="0" w:right="0" w:bottom="0"/>
  </w:tmLastPos>
  <w:tmAppRevision w:date="1692192710" w:val="1064" w:fileVer="342" w:fileVer64="64" w:fileVerOS="1"/>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Arial Unicode MS" w:cs="Times New Roman"/>
        <w:sz w:val="20"/>
        <w:szCs w:val="20"/>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szCs w:val="24"/>
    </w:rPr>
  </w:style>
  <w:style w:type="paragraph" w:styleId="para1" w:customStyle="1">
    <w:name w:val="Default"/>
    <w:qFormat/>
    <w:pPr>
      <w:spacing w:after="200"/>
    </w:pPr>
    <w:rPr>
      <w:rFonts w:ascii="Helvetica" w:hAnsi="Helvetica" w:eastAsia="Arial Unicode MS" w:cs="Arial Unicode MS"/>
      <w:color w:val="868686"/>
      <w:sz w:val="32"/>
      <w:szCs w:val="32"/>
      <w:lang w:val="en-us" w:eastAsia="en-us" w:bidi="ar-sa"/>
    </w:rPr>
  </w:style>
  <w:style w:type="paragraph" w:styleId="para2">
    <w:name w:val="List Paragraph"/>
    <w:qFormat/>
    <w:basedOn w:val="para0"/>
    <w:pPr>
      <w:ind w:left="720"/>
      <w:contextualSpacing/>
    </w:pPr>
  </w:style>
  <w:style w:type="paragraph" w:styleId="para3" w:customStyle="1">
    <w:name w:val="annotation text"/>
    <w:qFormat/>
    <w:basedOn w:val="para0"/>
    <w:rPr>
      <w:sz w:val="20"/>
      <w:szCs w:val="20"/>
    </w:rPr>
  </w:style>
  <w:style w:type="paragraph" w:styleId="para4" w:customStyle="1">
    <w:name w:val="annotation subject"/>
    <w:qFormat/>
    <w:basedOn w:val="para3"/>
    <w:next w:val="para3"/>
    <w:rPr>
      <w:b/>
      <w:bCs/>
    </w:rPr>
  </w:style>
  <w:style w:type="paragraph" w:styleId="para5">
    <w:name w:val="Header"/>
    <w:qFormat/>
    <w:basedOn w:val="para0"/>
    <w:pPr>
      <w:tabs defTabSz="720">
        <w:tab w:val="center" w:pos="4680" w:leader="none"/>
        <w:tab w:val="right" w:pos="9360" w:leader="none"/>
      </w:tabs>
    </w:pPr>
  </w:style>
  <w:style w:type="paragraph" w:styleId="para6">
    <w:name w:val="Footer"/>
    <w:qFormat/>
    <w:basedOn w:val="para0"/>
    <w:pPr>
      <w:tabs defTabSz="720">
        <w:tab w:val="center" w:pos="4680" w:leader="none"/>
        <w:tab w:val="right" w:pos="9360" w:leader="none"/>
      </w:tabs>
    </w:pPr>
  </w:style>
  <w:style w:type="character" w:styleId="char0" w:default="1">
    <w:name w:val="Default Paragraph Font"/>
  </w:style>
  <w:style w:type="character" w:styleId="char1">
    <w:name w:val="Hyperlink"/>
    <w:rPr>
      <w:u w:color="auto" w:val="single"/>
    </w:rPr>
  </w:style>
  <w:style w:type="character" w:styleId="char2">
    <w:name w:val="FollowedHyperlink"/>
    <w:basedOn w:val="char0"/>
    <w:rPr>
      <w:color w:val="ff00ff"/>
      <w:u w:color="auto" w:val="single"/>
    </w:rPr>
  </w:style>
  <w:style w:type="character" w:styleId="char3" w:customStyle="1">
    <w:name w:val="annotation reference"/>
    <w:basedOn w:val="char0"/>
    <w:rPr>
      <w:sz w:val="16"/>
      <w:szCs w:val="16"/>
    </w:rPr>
  </w:style>
  <w:style w:type="character" w:styleId="char4" w:customStyle="1">
    <w:name w:val="Comment Text Char"/>
    <w:basedOn w:val="char0"/>
  </w:style>
  <w:style w:type="character" w:styleId="char5" w:customStyle="1">
    <w:name w:val="Comment Subject Char"/>
    <w:basedOn w:val="char4"/>
    <w:rPr>
      <w:b/>
      <w:bCs/>
    </w:rPr>
  </w:style>
  <w:style w:type="character" w:styleId="char6" w:customStyle="1">
    <w:name w:val="Header Char"/>
    <w:basedOn w:val="char0"/>
    <w:rPr>
      <w:sz w:val="24"/>
      <w:szCs w:val="24"/>
    </w:rPr>
  </w:style>
  <w:style w:type="character" w:styleId="char7" w:customStyle="1">
    <w:name w:val="Footer Char"/>
    <w:basedOn w:val="char0"/>
    <w:rPr>
      <w:sz w:val="24"/>
      <w:szCs w:val="24"/>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Arial Unicode MS" w:cs="Times New Roman"/>
        <w:sz w:val="20"/>
        <w:szCs w:val="20"/>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szCs w:val="24"/>
    </w:rPr>
  </w:style>
  <w:style w:type="paragraph" w:styleId="para1" w:customStyle="1">
    <w:name w:val="Default"/>
    <w:qFormat/>
    <w:pPr>
      <w:spacing w:after="200"/>
    </w:pPr>
    <w:rPr>
      <w:rFonts w:ascii="Helvetica" w:hAnsi="Helvetica" w:eastAsia="Arial Unicode MS" w:cs="Arial Unicode MS"/>
      <w:color w:val="868686"/>
      <w:sz w:val="32"/>
      <w:szCs w:val="32"/>
      <w:lang w:val="en-us" w:eastAsia="en-us" w:bidi="ar-sa"/>
    </w:rPr>
  </w:style>
  <w:style w:type="paragraph" w:styleId="para2">
    <w:name w:val="List Paragraph"/>
    <w:qFormat/>
    <w:basedOn w:val="para0"/>
    <w:pPr>
      <w:ind w:left="720"/>
      <w:contextualSpacing/>
    </w:pPr>
  </w:style>
  <w:style w:type="paragraph" w:styleId="para3" w:customStyle="1">
    <w:name w:val="annotation text"/>
    <w:qFormat/>
    <w:basedOn w:val="para0"/>
    <w:rPr>
      <w:sz w:val="20"/>
      <w:szCs w:val="20"/>
    </w:rPr>
  </w:style>
  <w:style w:type="paragraph" w:styleId="para4" w:customStyle="1">
    <w:name w:val="annotation subject"/>
    <w:qFormat/>
    <w:basedOn w:val="para3"/>
    <w:next w:val="para3"/>
    <w:rPr>
      <w:b/>
      <w:bCs/>
    </w:rPr>
  </w:style>
  <w:style w:type="paragraph" w:styleId="para5">
    <w:name w:val="Header"/>
    <w:qFormat/>
    <w:basedOn w:val="para0"/>
    <w:pPr>
      <w:tabs defTabSz="720">
        <w:tab w:val="center" w:pos="4680" w:leader="none"/>
        <w:tab w:val="right" w:pos="9360" w:leader="none"/>
      </w:tabs>
    </w:pPr>
  </w:style>
  <w:style w:type="paragraph" w:styleId="para6">
    <w:name w:val="Footer"/>
    <w:qFormat/>
    <w:basedOn w:val="para0"/>
    <w:pPr>
      <w:tabs defTabSz="720">
        <w:tab w:val="center" w:pos="4680" w:leader="none"/>
        <w:tab w:val="right" w:pos="9360" w:leader="none"/>
      </w:tabs>
    </w:pPr>
  </w:style>
  <w:style w:type="character" w:styleId="char0" w:default="1">
    <w:name w:val="Default Paragraph Font"/>
  </w:style>
  <w:style w:type="character" w:styleId="char1">
    <w:name w:val="Hyperlink"/>
    <w:rPr>
      <w:u w:color="auto" w:val="single"/>
    </w:rPr>
  </w:style>
  <w:style w:type="character" w:styleId="char2">
    <w:name w:val="FollowedHyperlink"/>
    <w:basedOn w:val="char0"/>
    <w:rPr>
      <w:color w:val="ff00ff"/>
      <w:u w:color="auto" w:val="single"/>
    </w:rPr>
  </w:style>
  <w:style w:type="character" w:styleId="char3" w:customStyle="1">
    <w:name w:val="annotation reference"/>
    <w:basedOn w:val="char0"/>
    <w:rPr>
      <w:sz w:val="16"/>
      <w:szCs w:val="16"/>
    </w:rPr>
  </w:style>
  <w:style w:type="character" w:styleId="char4" w:customStyle="1">
    <w:name w:val="Comment Text Char"/>
    <w:basedOn w:val="char0"/>
  </w:style>
  <w:style w:type="character" w:styleId="char5" w:customStyle="1">
    <w:name w:val="Comment Subject Char"/>
    <w:basedOn w:val="char4"/>
    <w:rPr>
      <w:b/>
      <w:bCs/>
    </w:rPr>
  </w:style>
  <w:style w:type="character" w:styleId="char6" w:customStyle="1">
    <w:name w:val="Header Char"/>
    <w:basedOn w:val="char0"/>
    <w:rPr>
      <w:sz w:val="24"/>
      <w:szCs w:val="24"/>
    </w:rPr>
  </w:style>
  <w:style w:type="character" w:styleId="char7" w:customStyle="1">
    <w:name w:val="Footer Char"/>
    <w:basedOn w:val="char0"/>
    <w:rPr>
      <w:sz w:val="24"/>
      <w:szCs w:val="24"/>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mailto:hiring@greenhammer.com"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Arial Unicode MS"/>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a:noFill/>
        </a:ln>
        <a:sp3d/>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Merrell</dc:creator>
  <cp:keywords/>
  <dc:description/>
  <cp:lastModifiedBy>Becky Brun</cp:lastModifiedBy>
  <cp:revision>4</cp:revision>
  <dcterms:created xsi:type="dcterms:W3CDTF">2023-06-14T22:55:00Z</dcterms:created>
  <dcterms:modified xsi:type="dcterms:W3CDTF">2023-08-16T13:31:50Z</dcterms:modified>
</cp:coreProperties>
</file>